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C5C58" w14:textId="77777777" w:rsidR="004C65C0" w:rsidRDefault="004C65C0" w:rsidP="004C65C0">
      <w:pPr>
        <w:rPr>
          <w:b/>
          <w:bCs/>
          <w:sz w:val="40"/>
          <w:szCs w:val="40"/>
        </w:rPr>
      </w:pPr>
      <w:r w:rsidRPr="00800251">
        <w:rPr>
          <w:b/>
          <w:bCs/>
          <w:sz w:val="40"/>
          <w:szCs w:val="40"/>
        </w:rPr>
        <w:t>Symbols of the Blessed Mother</w:t>
      </w:r>
    </w:p>
    <w:p w14:paraId="6A3D4D23" w14:textId="1E31042B" w:rsidR="00AA63D6" w:rsidRPr="006B337C" w:rsidRDefault="00800251">
      <w:pPr>
        <w:rPr>
          <w:szCs w:val="24"/>
        </w:rPr>
      </w:pPr>
      <w:hyperlink r:id="rId4" w:history="1">
        <w:r w:rsidRPr="006B337C">
          <w:rPr>
            <w:rStyle w:val="Hyperlink"/>
            <w:color w:val="auto"/>
            <w:szCs w:val="24"/>
            <w:u w:val="none"/>
          </w:rPr>
          <w:t>https://spiritualray.com/most-recognizable-catholic-symbols-their-meanings</w:t>
        </w:r>
      </w:hyperlink>
    </w:p>
    <w:p w14:paraId="256D77BD" w14:textId="586BC91B" w:rsidR="00800251" w:rsidRPr="00805588" w:rsidRDefault="00805588">
      <w:pPr>
        <w:rPr>
          <w:szCs w:val="24"/>
        </w:rPr>
      </w:pPr>
      <w:r>
        <w:rPr>
          <w:szCs w:val="24"/>
        </w:rPr>
        <w:t>(article 12)</w:t>
      </w:r>
    </w:p>
    <w:p w14:paraId="7AB4DD62" w14:textId="7EB84AEA" w:rsidR="00800251" w:rsidRPr="00056E59" w:rsidRDefault="006B337C">
      <w:pPr>
        <w:rPr>
          <w:b/>
          <w:bCs/>
          <w:sz w:val="32"/>
          <w:szCs w:val="32"/>
        </w:rPr>
      </w:pPr>
      <w:r>
        <w:rPr>
          <w:b/>
          <w:bCs/>
          <w:sz w:val="32"/>
          <w:szCs w:val="32"/>
        </w:rPr>
        <w:t>“</w:t>
      </w:r>
      <w:r w:rsidR="00056E59" w:rsidRPr="00056E59">
        <w:rPr>
          <w:b/>
          <w:bCs/>
          <w:sz w:val="32"/>
          <w:szCs w:val="32"/>
        </w:rPr>
        <w:t>Rosary Beads</w:t>
      </w:r>
      <w:r>
        <w:rPr>
          <w:b/>
          <w:bCs/>
          <w:sz w:val="32"/>
          <w:szCs w:val="32"/>
        </w:rPr>
        <w:t>”</w:t>
      </w:r>
    </w:p>
    <w:p w14:paraId="520E4C34" w14:textId="1DACEE48" w:rsidR="00800251" w:rsidRPr="004167A8" w:rsidRDefault="00056E59">
      <w:pPr>
        <w:rPr>
          <w:rFonts w:cs="Times New Roman"/>
          <w:color w:val="4D5968"/>
          <w:szCs w:val="24"/>
          <w:shd w:val="clear" w:color="auto" w:fill="FFFFFF"/>
        </w:rPr>
      </w:pPr>
      <w:r w:rsidRPr="004167A8">
        <w:rPr>
          <w:rFonts w:cs="Times New Roman"/>
          <w:color w:val="4D5968"/>
          <w:szCs w:val="24"/>
          <w:shd w:val="clear" w:color="auto" w:fill="FFFFFF"/>
        </w:rPr>
        <w:t>The Rosary beads are used as a means to keep a count of the number of Hail Mary’s while contemplating on the episodes, also called the mysteries in the life and death of Jesus. It is the Catholic way of praying to Jesus by interceding through Mary. The Rosary prayer itself is akin to a Crown of Roses, or a garland of rose, laying emphasis on the life of Mary whose focus was Christ.</w:t>
      </w:r>
    </w:p>
    <w:p w14:paraId="4C78A9C4" w14:textId="77777777" w:rsidR="00056E59" w:rsidRPr="004167A8" w:rsidRDefault="00056E59">
      <w:pPr>
        <w:rPr>
          <w:rFonts w:cs="Times New Roman"/>
          <w:color w:val="4D5968"/>
          <w:szCs w:val="24"/>
          <w:shd w:val="clear" w:color="auto" w:fill="FFFFFF"/>
        </w:rPr>
      </w:pPr>
    </w:p>
    <w:p w14:paraId="7559D249" w14:textId="0AD5A100" w:rsidR="00056E59" w:rsidRPr="006B337C" w:rsidRDefault="006B337C">
      <w:pPr>
        <w:rPr>
          <w:rFonts w:cs="Times New Roman"/>
          <w:b/>
          <w:bCs/>
          <w:color w:val="4D5968"/>
          <w:sz w:val="32"/>
          <w:szCs w:val="32"/>
          <w:shd w:val="clear" w:color="auto" w:fill="FFFFFF"/>
        </w:rPr>
      </w:pPr>
      <w:r>
        <w:rPr>
          <w:rFonts w:cs="Times New Roman"/>
          <w:b/>
          <w:bCs/>
          <w:color w:val="4D5968"/>
          <w:sz w:val="32"/>
          <w:szCs w:val="32"/>
          <w:shd w:val="clear" w:color="auto" w:fill="FFFFFF"/>
        </w:rPr>
        <w:t>“</w:t>
      </w:r>
      <w:r w:rsidR="00056E59" w:rsidRPr="006B337C">
        <w:rPr>
          <w:rFonts w:cs="Times New Roman"/>
          <w:b/>
          <w:bCs/>
          <w:color w:val="4D5968"/>
          <w:sz w:val="32"/>
          <w:szCs w:val="32"/>
          <w:shd w:val="clear" w:color="auto" w:fill="FFFFFF"/>
        </w:rPr>
        <w:t xml:space="preserve">Fleur de </w:t>
      </w:r>
      <w:r>
        <w:rPr>
          <w:rFonts w:cs="Times New Roman"/>
          <w:b/>
          <w:bCs/>
          <w:color w:val="4D5968"/>
          <w:sz w:val="32"/>
          <w:szCs w:val="32"/>
          <w:shd w:val="clear" w:color="auto" w:fill="FFFFFF"/>
        </w:rPr>
        <w:t>L</w:t>
      </w:r>
      <w:r w:rsidR="00056E59" w:rsidRPr="006B337C">
        <w:rPr>
          <w:rFonts w:cs="Times New Roman"/>
          <w:b/>
          <w:bCs/>
          <w:color w:val="4D5968"/>
          <w:sz w:val="32"/>
          <w:szCs w:val="32"/>
          <w:shd w:val="clear" w:color="auto" w:fill="FFFFFF"/>
        </w:rPr>
        <w:t>is</w:t>
      </w:r>
      <w:r>
        <w:rPr>
          <w:rFonts w:cs="Times New Roman"/>
          <w:b/>
          <w:bCs/>
          <w:color w:val="4D5968"/>
          <w:sz w:val="32"/>
          <w:szCs w:val="32"/>
          <w:shd w:val="clear" w:color="auto" w:fill="FFFFFF"/>
        </w:rPr>
        <w:t>”</w:t>
      </w:r>
    </w:p>
    <w:p w14:paraId="65EA0B7C" w14:textId="2B33FAFE" w:rsidR="00056E59" w:rsidRPr="004167A8" w:rsidRDefault="006E1390">
      <w:pPr>
        <w:rPr>
          <w:rFonts w:cs="Times New Roman"/>
          <w:color w:val="4D5968"/>
          <w:szCs w:val="24"/>
          <w:shd w:val="clear" w:color="auto" w:fill="FFFFFF"/>
        </w:rPr>
      </w:pPr>
      <w:r w:rsidRPr="004167A8">
        <w:rPr>
          <w:rFonts w:cs="Times New Roman"/>
          <w:color w:val="4D5968"/>
          <w:szCs w:val="24"/>
          <w:shd w:val="clear" w:color="auto" w:fill="FFFFFF"/>
        </w:rPr>
        <w:t>The Fleur-de-</w:t>
      </w:r>
      <w:r w:rsidR="006B337C">
        <w:rPr>
          <w:rFonts w:cs="Times New Roman"/>
          <w:color w:val="4D5968"/>
          <w:szCs w:val="24"/>
          <w:shd w:val="clear" w:color="auto" w:fill="FFFFFF"/>
        </w:rPr>
        <w:t>L</w:t>
      </w:r>
      <w:r w:rsidRPr="004167A8">
        <w:rPr>
          <w:rFonts w:cs="Times New Roman"/>
          <w:color w:val="4D5968"/>
          <w:szCs w:val="24"/>
          <w:shd w:val="clear" w:color="auto" w:fill="FFFFFF"/>
        </w:rPr>
        <w:t>is is a stylized lily that is used to decorate shrines, chapels, and grottos dedicated to Mary. It is used to symbolize the purity of Mary.</w:t>
      </w:r>
    </w:p>
    <w:p w14:paraId="3FECF25B" w14:textId="77777777" w:rsidR="006E1390" w:rsidRPr="004167A8" w:rsidRDefault="006E1390">
      <w:pPr>
        <w:rPr>
          <w:rFonts w:cs="Times New Roman"/>
          <w:color w:val="4D5968"/>
          <w:szCs w:val="24"/>
          <w:shd w:val="clear" w:color="auto" w:fill="FFFFFF"/>
        </w:rPr>
      </w:pPr>
    </w:p>
    <w:p w14:paraId="10D32CC1" w14:textId="2BB765A8" w:rsidR="006E1390" w:rsidRPr="006B337C" w:rsidRDefault="006B337C">
      <w:pPr>
        <w:rPr>
          <w:rFonts w:cs="Times New Roman"/>
          <w:b/>
          <w:bCs/>
          <w:color w:val="4D5968"/>
          <w:sz w:val="32"/>
          <w:szCs w:val="32"/>
          <w:shd w:val="clear" w:color="auto" w:fill="FFFFFF"/>
        </w:rPr>
      </w:pPr>
      <w:r>
        <w:rPr>
          <w:rFonts w:cs="Times New Roman"/>
          <w:b/>
          <w:bCs/>
          <w:color w:val="4D5968"/>
          <w:sz w:val="32"/>
          <w:szCs w:val="32"/>
          <w:shd w:val="clear" w:color="auto" w:fill="FFFFFF"/>
        </w:rPr>
        <w:t>“</w:t>
      </w:r>
      <w:r w:rsidR="006E1390" w:rsidRPr="006B337C">
        <w:rPr>
          <w:rFonts w:cs="Times New Roman"/>
          <w:b/>
          <w:bCs/>
          <w:color w:val="4D5968"/>
          <w:sz w:val="32"/>
          <w:szCs w:val="32"/>
          <w:shd w:val="clear" w:color="auto" w:fill="FFFFFF"/>
        </w:rPr>
        <w:t>Lily</w:t>
      </w:r>
      <w:r>
        <w:rPr>
          <w:rFonts w:cs="Times New Roman"/>
          <w:b/>
          <w:bCs/>
          <w:color w:val="4D5968"/>
          <w:sz w:val="32"/>
          <w:szCs w:val="32"/>
          <w:shd w:val="clear" w:color="auto" w:fill="FFFFFF"/>
        </w:rPr>
        <w:t>”</w:t>
      </w:r>
    </w:p>
    <w:p w14:paraId="41CB5804" w14:textId="52D8AEAE" w:rsidR="006E1390" w:rsidRPr="004167A8" w:rsidRDefault="004167A8">
      <w:pPr>
        <w:rPr>
          <w:rFonts w:cs="Times New Roman"/>
          <w:color w:val="4D5968"/>
          <w:szCs w:val="24"/>
          <w:shd w:val="clear" w:color="auto" w:fill="FFFFFF"/>
        </w:rPr>
      </w:pPr>
      <w:r w:rsidRPr="004167A8">
        <w:rPr>
          <w:rFonts w:cs="Times New Roman"/>
          <w:color w:val="4D5968"/>
          <w:szCs w:val="24"/>
          <w:shd w:val="clear" w:color="auto" w:fill="FFFFFF"/>
        </w:rPr>
        <w:t>Considered to be a symbol of humility, chastity, innocence, and purity, the lily is often used to symbolize Mary. The white lily, in particular, is a flower of great beauty and when open, resembles a star and is likened to Mary.</w:t>
      </w:r>
    </w:p>
    <w:p w14:paraId="1536E410" w14:textId="77777777" w:rsidR="004167A8" w:rsidRPr="004167A8" w:rsidRDefault="004167A8">
      <w:pPr>
        <w:rPr>
          <w:rFonts w:cs="Times New Roman"/>
          <w:color w:val="4D5968"/>
          <w:szCs w:val="24"/>
          <w:shd w:val="clear" w:color="auto" w:fill="FFFFFF"/>
        </w:rPr>
      </w:pPr>
    </w:p>
    <w:p w14:paraId="78C81544" w14:textId="5126CCBD" w:rsidR="004167A8" w:rsidRPr="006B337C" w:rsidRDefault="006B337C">
      <w:pPr>
        <w:rPr>
          <w:rFonts w:cs="Times New Roman"/>
          <w:b/>
          <w:bCs/>
          <w:color w:val="4D5968"/>
          <w:sz w:val="32"/>
          <w:szCs w:val="32"/>
          <w:shd w:val="clear" w:color="auto" w:fill="FFFFFF"/>
        </w:rPr>
      </w:pPr>
      <w:r>
        <w:rPr>
          <w:rFonts w:cs="Times New Roman"/>
          <w:b/>
          <w:bCs/>
          <w:color w:val="4D5968"/>
          <w:sz w:val="32"/>
          <w:szCs w:val="32"/>
          <w:shd w:val="clear" w:color="auto" w:fill="FFFFFF"/>
        </w:rPr>
        <w:t>“</w:t>
      </w:r>
      <w:r w:rsidR="004167A8" w:rsidRPr="006B337C">
        <w:rPr>
          <w:rFonts w:cs="Times New Roman"/>
          <w:b/>
          <w:bCs/>
          <w:color w:val="4D5968"/>
          <w:sz w:val="32"/>
          <w:szCs w:val="32"/>
          <w:shd w:val="clear" w:color="auto" w:fill="FFFFFF"/>
        </w:rPr>
        <w:t>Immaculate Heart of Mary</w:t>
      </w:r>
      <w:r>
        <w:rPr>
          <w:rFonts w:cs="Times New Roman"/>
          <w:b/>
          <w:bCs/>
          <w:color w:val="4D5968"/>
          <w:sz w:val="32"/>
          <w:szCs w:val="32"/>
          <w:shd w:val="clear" w:color="auto" w:fill="FFFFFF"/>
        </w:rPr>
        <w:t>”</w:t>
      </w:r>
    </w:p>
    <w:p w14:paraId="020762DB" w14:textId="77777777" w:rsidR="004167A8" w:rsidRPr="004167A8" w:rsidRDefault="004167A8" w:rsidP="004167A8">
      <w:pPr>
        <w:pStyle w:val="NormalWeb"/>
        <w:shd w:val="clear" w:color="auto" w:fill="FFFFFF"/>
        <w:spacing w:before="0" w:beforeAutospacing="0" w:after="332" w:afterAutospacing="0"/>
        <w:rPr>
          <w:color w:val="4D5968"/>
        </w:rPr>
      </w:pPr>
      <w:r w:rsidRPr="004167A8">
        <w:rPr>
          <w:color w:val="4D5968"/>
        </w:rPr>
        <w:t>Mary’s heart is depicted as pierced with seven wounds or swords, and has roses or flowers wrapped around the heart. This image is one of the most popular images of the Immaculate Heart, attracting the attention towards the love and virtues of the heart of Mary.</w:t>
      </w:r>
    </w:p>
    <w:p w14:paraId="70681FA2" w14:textId="77777777" w:rsidR="004167A8" w:rsidRDefault="004167A8" w:rsidP="004167A8">
      <w:pPr>
        <w:pStyle w:val="NormalWeb"/>
        <w:shd w:val="clear" w:color="auto" w:fill="FFFFFF"/>
        <w:spacing w:before="0" w:beforeAutospacing="0" w:after="332" w:afterAutospacing="0"/>
        <w:rPr>
          <w:rFonts w:ascii="Nunito Sans" w:hAnsi="Nunito Sans"/>
          <w:color w:val="4D5968"/>
          <w:sz w:val="27"/>
          <w:szCs w:val="27"/>
        </w:rPr>
      </w:pPr>
      <w:r>
        <w:rPr>
          <w:rFonts w:ascii="Nunito Sans" w:hAnsi="Nunito Sans"/>
          <w:b/>
          <w:bCs/>
          <w:i/>
          <w:iCs/>
          <w:color w:val="4D5968"/>
          <w:sz w:val="27"/>
          <w:szCs w:val="27"/>
        </w:rPr>
        <w:t>“Behold, this child is appointed for the fall and rising of many in Israel, and for a sign that is opposed (and a sword will pierce through your own soul also), so that thoughts from many hearts may be revealed.”</w:t>
      </w:r>
      <w:r>
        <w:rPr>
          <w:rFonts w:ascii="Nunito Sans" w:hAnsi="Nunito Sans"/>
          <w:b/>
          <w:bCs/>
          <w:color w:val="4D5968"/>
          <w:sz w:val="27"/>
          <w:szCs w:val="27"/>
        </w:rPr>
        <w:br/>
        <w:t>― Luke 2:34-35</w:t>
      </w:r>
    </w:p>
    <w:p w14:paraId="19FC625B" w14:textId="77777777" w:rsidR="004167A8" w:rsidRPr="00800251" w:rsidRDefault="004167A8">
      <w:pPr>
        <w:rPr>
          <w:b/>
          <w:bCs/>
          <w:sz w:val="40"/>
          <w:szCs w:val="40"/>
        </w:rPr>
      </w:pPr>
    </w:p>
    <w:sectPr w:rsidR="004167A8" w:rsidRPr="008002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unito Sans">
    <w:altName w:val="Nunito Sans"/>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79"/>
    <w:rsid w:val="00056E59"/>
    <w:rsid w:val="004167A8"/>
    <w:rsid w:val="004C65C0"/>
    <w:rsid w:val="006B337C"/>
    <w:rsid w:val="006E1390"/>
    <w:rsid w:val="00800251"/>
    <w:rsid w:val="00805588"/>
    <w:rsid w:val="00AA63D6"/>
    <w:rsid w:val="00DE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EE34"/>
  <w15:chartTrackingRefBased/>
  <w15:docId w15:val="{6F41C4E2-A90C-40FA-B838-1D6C828F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251"/>
    <w:rPr>
      <w:color w:val="0563C1" w:themeColor="hyperlink"/>
      <w:u w:val="single"/>
    </w:rPr>
  </w:style>
  <w:style w:type="character" w:styleId="UnresolvedMention">
    <w:name w:val="Unresolved Mention"/>
    <w:basedOn w:val="DefaultParagraphFont"/>
    <w:uiPriority w:val="99"/>
    <w:semiHidden/>
    <w:unhideWhenUsed/>
    <w:rsid w:val="00800251"/>
    <w:rPr>
      <w:color w:val="605E5C"/>
      <w:shd w:val="clear" w:color="auto" w:fill="E1DFDD"/>
    </w:rPr>
  </w:style>
  <w:style w:type="paragraph" w:styleId="NormalWeb">
    <w:name w:val="Normal (Web)"/>
    <w:basedOn w:val="Normal"/>
    <w:uiPriority w:val="99"/>
    <w:semiHidden/>
    <w:unhideWhenUsed/>
    <w:rsid w:val="004167A8"/>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05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iritualray.com/most-recognizable-catholic-symbols-their-mean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9</cp:revision>
  <dcterms:created xsi:type="dcterms:W3CDTF">2022-09-04T17:47:00Z</dcterms:created>
  <dcterms:modified xsi:type="dcterms:W3CDTF">2022-09-18T14:07:00Z</dcterms:modified>
</cp:coreProperties>
</file>